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Trebuchet MS" w:cs="Trebuchet MS" w:hAnsi="Trebuchet MS" w:eastAsia="Trebuchet MS"/>
          <w:b w:val="1"/>
          <w:bCs w:val="1"/>
          <w:color w:val="222222"/>
          <w:sz w:val="36"/>
          <w:szCs w:val="36"/>
          <w:u w:color="222222"/>
          <w:shd w:val="clear" w:color="auto" w:fill="ffffff"/>
        </w:rPr>
      </w:pPr>
      <w:bookmarkStart w:name="_vs8f2r4rlfl" w:id="0"/>
      <w:bookmarkEnd w:id="0"/>
      <w:r>
        <w:drawing>
          <wp:anchor distT="114300" distB="114300" distL="114300" distR="114300" simplePos="0" relativeHeight="251659264" behindDoc="0" locked="0" layoutInCell="1" allowOverlap="1">
            <wp:simplePos x="0" y="0"/>
            <wp:positionH relativeFrom="column">
              <wp:posOffset>-79374</wp:posOffset>
            </wp:positionH>
            <wp:positionV relativeFrom="line">
              <wp:posOffset>114300</wp:posOffset>
            </wp:positionV>
            <wp:extent cx="2089250" cy="2181593"/>
            <wp:effectExtent l="0" t="0" r="0" b="0"/>
            <wp:wrapSquare wrapText="bothSides" distL="114300" distR="114300" distT="114300" distB="11430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4">
                      <a:extLst/>
                    </a:blip>
                    <a:stretch>
                      <a:fillRect/>
                    </a:stretch>
                  </pic:blipFill>
                  <pic:spPr>
                    <a:xfrm>
                      <a:off x="0" y="0"/>
                      <a:ext cx="2089250" cy="2181593"/>
                    </a:xfrm>
                    <a:prstGeom prst="rect">
                      <a:avLst/>
                    </a:prstGeom>
                    <a:ln w="12700" cap="flat">
                      <a:noFill/>
                      <a:miter lim="400000"/>
                    </a:ln>
                    <a:effectLst/>
                  </pic:spPr>
                </pic:pic>
              </a:graphicData>
            </a:graphic>
          </wp:anchor>
        </w:drawing>
      </w:r>
      <w:r>
        <w:rPr>
          <w:rFonts w:ascii="Trebuchet MS" w:hAnsi="Trebuchet MS"/>
          <w:b w:val="1"/>
          <w:bCs w:val="1"/>
          <w:color w:val="222222"/>
          <w:sz w:val="36"/>
          <w:szCs w:val="36"/>
          <w:u w:color="222222"/>
          <w:shd w:val="clear" w:color="auto" w:fill="ffffff"/>
          <w:rtl w:val="0"/>
          <w:lang w:val="en-US"/>
        </w:rPr>
        <w:t>Workshop Descriptio</w:t>
      </w:r>
      <w:r>
        <w:rPr>
          <w:rFonts w:ascii="Trebuchet MS" w:hAnsi="Trebuchet MS"/>
          <w:b w:val="1"/>
          <w:bCs w:val="1"/>
          <w:color w:val="222222"/>
          <w:sz w:val="36"/>
          <w:szCs w:val="36"/>
          <w:u w:color="222222"/>
          <w:shd w:val="clear" w:color="auto" w:fill="ffffff"/>
          <w:rtl w:val="0"/>
          <w:lang w:val="en-US"/>
        </w:rPr>
        <w:t>n</w:t>
      </w:r>
    </w:p>
    <w:p>
      <w:pPr>
        <w:pStyle w:val="Title"/>
        <w:rPr>
          <w:rFonts w:ascii="Trebuchet MS" w:cs="Trebuchet MS" w:hAnsi="Trebuchet MS" w:eastAsia="Trebuchet MS"/>
          <w:b w:val="1"/>
          <w:bCs w:val="1"/>
          <w:i w:val="1"/>
          <w:iCs w:val="1"/>
          <w:sz w:val="36"/>
          <w:szCs w:val="36"/>
        </w:rPr>
      </w:pPr>
      <w:bookmarkStart w:name="_yvlrlgkqu4go" w:id="1"/>
      <w:bookmarkEnd w:id="1"/>
      <w:r>
        <w:rPr>
          <w:rFonts w:ascii="Trebuchet MS" w:hAnsi="Trebuchet MS"/>
          <w:b w:val="1"/>
          <w:bCs w:val="1"/>
          <w:color w:val="222222"/>
          <w:sz w:val="36"/>
          <w:szCs w:val="36"/>
          <w:u w:color="222222"/>
          <w:shd w:val="clear" w:color="auto" w:fill="ffffff"/>
          <w:rtl w:val="0"/>
          <w:lang w:val="en-US"/>
        </w:rPr>
        <w:t xml:space="preserve"> </w:t>
      </w:r>
      <w:r>
        <w:rPr>
          <w:rFonts w:ascii="Trebuchet MS" w:hAnsi="Trebuchet MS"/>
          <w:b w:val="1"/>
          <w:bCs w:val="1"/>
          <w:i w:val="1"/>
          <w:iCs w:val="1"/>
          <w:color w:val="222222"/>
          <w:sz w:val="36"/>
          <w:szCs w:val="36"/>
          <w:u w:color="222222"/>
          <w:shd w:val="clear" w:color="auto" w:fill="ffffff"/>
          <w:rtl w:val="0"/>
          <w:lang w:val="en-US"/>
        </w:rPr>
        <w:t xml:space="preserve">Mindfulness Exchange in Italy </w:t>
      </w:r>
      <w:r>
        <w:rPr>
          <w:rFonts w:ascii="Trebuchet MS" w:hAnsi="Trebuchet MS" w:hint="default"/>
          <w:b w:val="1"/>
          <w:bCs w:val="1"/>
          <w:i w:val="1"/>
          <w:iCs w:val="1"/>
          <w:color w:val="222222"/>
          <w:sz w:val="36"/>
          <w:szCs w:val="36"/>
          <w:u w:color="222222"/>
          <w:shd w:val="clear" w:color="auto" w:fill="ffffff"/>
          <w:rtl w:val="0"/>
          <w:lang w:val="en-US"/>
        </w:rPr>
        <w:t>“</w:t>
      </w:r>
      <w:r>
        <w:rPr>
          <w:rFonts w:ascii="Trebuchet MS" w:hAnsi="Trebuchet MS"/>
          <w:b w:val="1"/>
          <w:bCs w:val="1"/>
          <w:i w:val="1"/>
          <w:iCs w:val="1"/>
          <w:color w:val="222222"/>
          <w:sz w:val="36"/>
          <w:szCs w:val="36"/>
          <w:u w:color="222222"/>
          <w:shd w:val="clear" w:color="auto" w:fill="ffffff"/>
          <w:rtl w:val="0"/>
          <w:lang w:val="en-US"/>
        </w:rPr>
        <w:t>GO Alive</w:t>
      </w:r>
      <w:r>
        <w:rPr>
          <w:rFonts w:ascii="Trebuchet MS" w:hAnsi="Trebuchet MS" w:hint="default"/>
          <w:b w:val="1"/>
          <w:bCs w:val="1"/>
          <w:i w:val="1"/>
          <w:iCs w:val="1"/>
          <w:color w:val="222222"/>
          <w:sz w:val="36"/>
          <w:szCs w:val="36"/>
          <w:u w:color="222222"/>
          <w:shd w:val="clear" w:color="auto" w:fill="ffffff"/>
          <w:rtl w:val="0"/>
          <w:lang w:val="en-US"/>
        </w:rPr>
        <w:t>”</w:t>
      </w:r>
    </w:p>
    <w:p>
      <w:pPr>
        <w:pStyle w:val="Κύριο τμήμα"/>
        <w:jc w:val="center"/>
        <w:rPr>
          <w:rFonts w:ascii="Arial" w:cs="Arial" w:hAnsi="Arial" w:eastAsia="Arial"/>
          <w:b w:val="1"/>
          <w:bCs w:val="1"/>
          <w:sz w:val="36"/>
          <w:szCs w:val="36"/>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p>
      <w:pPr>
        <w:pStyle w:val="Κύριο τμήμα"/>
        <w:jc w:val="both"/>
        <w:rPr>
          <w:rFonts w:ascii="Arial" w:cs="Arial" w:hAnsi="Arial" w:eastAsia="Arial"/>
          <w:b w:val="1"/>
          <w:bCs w:val="1"/>
          <w:sz w:val="20"/>
          <w:szCs w:val="20"/>
        </w:rPr>
      </w:pPr>
    </w:p>
    <w:tbl>
      <w:tblPr>
        <w:tblW w:w="93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80"/>
        <w:gridCol w:w="7695"/>
      </w:tblGrid>
      <w:tr>
        <w:tblPrEx>
          <w:shd w:val="clear" w:color="auto" w:fill="ced7e7"/>
        </w:tblPrEx>
        <w:trPr>
          <w:trHeight w:val="240"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Title:</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 xml:space="preserve">See the </w:t>
            </w:r>
            <w:r>
              <w:rPr>
                <w:rFonts w:ascii="Arial" w:hAnsi="Arial" w:hint="default"/>
                <w:b w:val="1"/>
                <w:bCs w:val="1"/>
                <w:sz w:val="20"/>
                <w:szCs w:val="20"/>
                <w:rtl w:val="0"/>
                <w:lang w:val="en-US"/>
              </w:rPr>
              <w:t>“</w:t>
            </w:r>
            <w:r>
              <w:rPr>
                <w:rFonts w:ascii="Arial" w:hAnsi="Arial"/>
                <w:b w:val="1"/>
                <w:bCs w:val="1"/>
                <w:sz w:val="20"/>
                <w:szCs w:val="20"/>
                <w:rtl w:val="0"/>
                <w:lang w:val="en-US"/>
              </w:rPr>
              <w:t>Bright side of life</w:t>
            </w:r>
            <w:r>
              <w:rPr>
                <w:rFonts w:ascii="Arial" w:hAnsi="Arial" w:hint="default"/>
                <w:b w:val="1"/>
                <w:bCs w:val="1"/>
                <w:sz w:val="20"/>
                <w:szCs w:val="20"/>
                <w:rtl w:val="0"/>
                <w:lang w:val="en-US"/>
              </w:rPr>
              <w:t>”</w:t>
            </w:r>
          </w:p>
        </w:tc>
      </w:tr>
      <w:tr>
        <w:tblPrEx>
          <w:shd w:val="clear" w:color="auto" w:fill="ced7e7"/>
        </w:tblPrEx>
        <w:trPr>
          <w:trHeight w:val="660"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Objectives:</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numPr>
                <w:ilvl w:val="0"/>
                <w:numId w:val="1"/>
              </w:numPr>
              <w:spacing w:line="276" w:lineRule="auto"/>
              <w:jc w:val="both"/>
              <w:rPr>
                <w:rFonts w:ascii="Arial" w:hAnsi="Arial"/>
                <w:sz w:val="20"/>
                <w:szCs w:val="20"/>
                <w:lang w:val="en-US"/>
              </w:rPr>
            </w:pPr>
            <w:r>
              <w:rPr>
                <w:rFonts w:ascii="Arial" w:hAnsi="Arial"/>
                <w:sz w:val="20"/>
                <w:szCs w:val="20"/>
                <w:rtl w:val="0"/>
                <w:lang w:val="en-US"/>
              </w:rPr>
              <w:t>Be aware and grateful about the current situation</w:t>
            </w:r>
          </w:p>
        </w:tc>
      </w:tr>
      <w:tr>
        <w:tblPrEx>
          <w:shd w:val="clear" w:color="auto" w:fill="ced7e7"/>
        </w:tblPrEx>
        <w:trPr>
          <w:trHeight w:val="223"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Duration:</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sz w:val="20"/>
                <w:szCs w:val="20"/>
                <w:rtl w:val="0"/>
                <w:lang w:val="en-US"/>
              </w:rPr>
              <w:t>15-20</w:t>
            </w:r>
            <w:r>
              <w:rPr>
                <w:rFonts w:ascii="Arial" w:hAnsi="Arial"/>
                <w:sz w:val="20"/>
                <w:szCs w:val="20"/>
                <w:rtl w:val="0"/>
                <w:lang w:val="en-US"/>
              </w:rPr>
              <w:t xml:space="preserve"> minutes</w:t>
            </w:r>
          </w:p>
        </w:tc>
      </w:tr>
      <w:tr>
        <w:tblPrEx>
          <w:shd w:val="clear" w:color="auto" w:fill="ced7e7"/>
        </w:tblPrEx>
        <w:trPr>
          <w:trHeight w:val="700"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Materials needed:</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sz w:val="20"/>
                <w:szCs w:val="20"/>
                <w:rtl w:val="0"/>
                <w:lang w:val="en-US"/>
              </w:rPr>
              <w:t xml:space="preserve"> Chairs (as many as the participants), windows and it would be great is the sun is shinning.</w:t>
            </w:r>
          </w:p>
        </w:tc>
      </w:tr>
      <w:tr>
        <w:tblPrEx>
          <w:shd w:val="clear" w:color="auto" w:fill="ced7e7"/>
        </w:tblPrEx>
        <w:trPr>
          <w:trHeight w:val="11564"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Step by step instruction:</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spacing w:line="276" w:lineRule="auto"/>
              <w:jc w:val="both"/>
              <w:rPr>
                <w:rFonts w:ascii="Arial" w:cs="Arial" w:hAnsi="Arial" w:eastAsia="Arial"/>
                <w:sz w:val="20"/>
                <w:szCs w:val="20"/>
              </w:rPr>
            </w:pPr>
            <w:r>
              <w:rPr>
                <w:rFonts w:ascii="Arial" w:hAnsi="Arial"/>
                <w:sz w:val="20"/>
                <w:szCs w:val="20"/>
                <w:rtl w:val="0"/>
                <w:lang w:val="en-US"/>
              </w:rPr>
              <w:t>We invite the participants to sit on the chairs, preferably outdoors when the sun is shinning, otherwise towards the windows if they are indoor.</w:t>
            </w:r>
          </w:p>
          <w:p>
            <w:pPr>
              <w:pStyle w:val="Κύριο τμήμα"/>
              <w:spacing w:line="276" w:lineRule="auto"/>
              <w:jc w:val="both"/>
              <w:rPr>
                <w:rFonts w:ascii="Arial" w:cs="Arial" w:hAnsi="Arial" w:eastAsia="Arial"/>
                <w:sz w:val="20"/>
                <w:szCs w:val="20"/>
              </w:rPr>
            </w:pPr>
            <w:r>
              <w:rPr>
                <w:rFonts w:ascii="Arial" w:hAnsi="Arial"/>
                <w:sz w:val="20"/>
                <w:szCs w:val="20"/>
                <w:rtl w:val="0"/>
                <w:lang w:val="en-US"/>
              </w:rPr>
              <w:t>We, gently, ask them to find a comfortable position to sit and to close softly their eyes while they are starring the sun. We remind them that they are free to open their eyes and stop following our directions in any case they feel uncomfortable during the activity.</w:t>
            </w:r>
          </w:p>
          <w:p>
            <w:pPr>
              <w:pStyle w:val="Κύριο τμήμα"/>
              <w:spacing w:line="276" w:lineRule="auto"/>
              <w:jc w:val="both"/>
              <w:rPr>
                <w:rFonts w:ascii="Arial" w:cs="Arial" w:hAnsi="Arial" w:eastAsia="Arial"/>
                <w:sz w:val="20"/>
                <w:szCs w:val="20"/>
              </w:rPr>
            </w:pPr>
            <w:r>
              <w:rPr>
                <w:rFonts w:ascii="Arial" w:hAnsi="Arial"/>
                <w:sz w:val="20"/>
                <w:szCs w:val="20"/>
                <w:rtl w:val="0"/>
                <w:lang w:val="en-US"/>
              </w:rPr>
              <w:t>We start guiding slowly the participants as follows:</w:t>
            </w:r>
          </w:p>
          <w:p>
            <w:pPr>
              <w:pStyle w:val="Κύριο τμήμα"/>
              <w:spacing w:line="276" w:lineRule="auto"/>
              <w:jc w:val="both"/>
              <w:rPr>
                <w:rFonts w:ascii="Arial" w:cs="Arial" w:hAnsi="Arial" w:eastAsia="Arial"/>
                <w:sz w:val="20"/>
                <w:szCs w:val="20"/>
              </w:rPr>
            </w:pPr>
          </w:p>
          <w:p>
            <w:pPr>
              <w:pStyle w:val="Κύριο τμήμα"/>
              <w:spacing w:line="276" w:lineRule="auto"/>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Imagine yourself in the mirror in the morning right after waking up</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I</w:t>
            </w:r>
            <w:r>
              <w:rPr>
                <w:rFonts w:ascii="Arial" w:hAnsi="Arial"/>
                <w:i w:val="1"/>
                <w:iCs w:val="1"/>
                <w:sz w:val="20"/>
                <w:szCs w:val="20"/>
                <w:rtl w:val="0"/>
                <w:lang w:val="en-US"/>
              </w:rPr>
              <w:t>magine that is Sunday and outside your window the birds are singing</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I</w:t>
            </w:r>
            <w:r>
              <w:rPr>
                <w:rFonts w:ascii="Arial" w:hAnsi="Arial"/>
                <w:i w:val="1"/>
                <w:iCs w:val="1"/>
                <w:sz w:val="20"/>
                <w:szCs w:val="20"/>
                <w:rtl w:val="0"/>
                <w:lang w:val="en-US"/>
              </w:rPr>
              <w:t>magine that there is a sunny day</w:t>
            </w:r>
            <w:r>
              <w:rPr>
                <w:rFonts w:ascii="Arial" w:hAnsi="Arial"/>
                <w:i w:val="1"/>
                <w:iCs w:val="1"/>
                <w:sz w:val="20"/>
                <w:szCs w:val="20"/>
                <w:rtl w:val="0"/>
                <w:lang w:val="en-US"/>
              </w:rPr>
              <w:t xml:space="preserve">, </w:t>
            </w:r>
            <w:r>
              <w:rPr>
                <w:rFonts w:ascii="Arial" w:hAnsi="Arial"/>
                <w:i w:val="1"/>
                <w:iCs w:val="1"/>
                <w:sz w:val="20"/>
                <w:szCs w:val="20"/>
                <w:rtl w:val="0"/>
                <w:lang w:val="en-US"/>
              </w:rPr>
              <w:t>the sun is bright and is rising up</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I</w:t>
            </w:r>
            <w:r>
              <w:rPr>
                <w:rFonts w:ascii="Arial" w:hAnsi="Arial"/>
                <w:i w:val="1"/>
                <w:iCs w:val="1"/>
                <w:sz w:val="20"/>
                <w:szCs w:val="20"/>
                <w:rtl w:val="0"/>
                <w:lang w:val="en-US"/>
              </w:rPr>
              <w:t>magine you are stepping outside the door and you sit in a chair, under the warm sun</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Y</w:t>
            </w:r>
            <w:r>
              <w:rPr>
                <w:rFonts w:ascii="Arial" w:hAnsi="Arial"/>
                <w:i w:val="1"/>
                <w:iCs w:val="1"/>
                <w:sz w:val="20"/>
                <w:szCs w:val="20"/>
                <w:rtl w:val="0"/>
                <w:lang w:val="en-US"/>
              </w:rPr>
              <w:t>ou</w:t>
            </w:r>
            <w:r>
              <w:rPr>
                <w:rFonts w:ascii="Arial" w:hAnsi="Arial"/>
                <w:i w:val="1"/>
                <w:iCs w:val="1"/>
                <w:sz w:val="20"/>
                <w:szCs w:val="20"/>
                <w:rtl w:val="0"/>
                <w:lang w:val="en-US"/>
              </w:rPr>
              <w:t>,</w:t>
            </w:r>
            <w:r>
              <w:rPr>
                <w:rFonts w:ascii="Arial" w:hAnsi="Arial"/>
                <w:i w:val="1"/>
                <w:iCs w:val="1"/>
                <w:sz w:val="20"/>
                <w:szCs w:val="20"/>
                <w:rtl w:val="0"/>
                <w:lang w:val="en-US"/>
              </w:rPr>
              <w:t xml:space="preserve"> softly</w:t>
            </w:r>
            <w:r>
              <w:rPr>
                <w:rFonts w:ascii="Arial" w:hAnsi="Arial"/>
                <w:i w:val="1"/>
                <w:iCs w:val="1"/>
                <w:sz w:val="20"/>
                <w:szCs w:val="20"/>
                <w:rtl w:val="0"/>
                <w:lang w:val="en-US"/>
              </w:rPr>
              <w:t>,</w:t>
            </w:r>
            <w:r>
              <w:rPr>
                <w:rFonts w:ascii="Arial" w:hAnsi="Arial"/>
                <w:i w:val="1"/>
                <w:iCs w:val="1"/>
                <w:sz w:val="20"/>
                <w:szCs w:val="20"/>
                <w:rtl w:val="0"/>
                <w:lang w:val="en-US"/>
              </w:rPr>
              <w:t xml:space="preserve"> close your eyes</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Y</w:t>
            </w:r>
            <w:r>
              <w:rPr>
                <w:rFonts w:ascii="Arial" w:hAnsi="Arial"/>
                <w:i w:val="1"/>
                <w:iCs w:val="1"/>
                <w:sz w:val="20"/>
                <w:szCs w:val="20"/>
                <w:rtl w:val="0"/>
                <w:lang w:val="en-US"/>
              </w:rPr>
              <w:t xml:space="preserve">ou are feeling warm and your heart is beating slowly, gently and calm. </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You feel the sun on your skin and your closed eyes are bright</w:t>
            </w:r>
            <w:r>
              <w:rPr>
                <w:rFonts w:ascii="Arial" w:hAnsi="Arial"/>
                <w:i w:val="1"/>
                <w:iCs w:val="1"/>
                <w:sz w:val="20"/>
                <w:szCs w:val="20"/>
                <w:rtl w:val="0"/>
                <w:lang w:val="en-US"/>
              </w:rPr>
              <w:t>.</w:t>
            </w:r>
          </w:p>
          <w:p>
            <w:pPr>
              <w:pStyle w:val="Κύριο τμήμα"/>
              <w:spacing w:line="276" w:lineRule="auto"/>
              <w:jc w:val="center"/>
              <w:rPr>
                <w:rFonts w:ascii="Arial" w:cs="Arial" w:hAnsi="Arial" w:eastAsia="Arial"/>
                <w:i w:val="1"/>
                <w:iCs w:val="1"/>
                <w:sz w:val="20"/>
                <w:szCs w:val="20"/>
              </w:rPr>
            </w:pPr>
            <w:r>
              <w:rPr>
                <w:rFonts w:ascii="Arial" w:hAnsi="Arial"/>
                <w:i w:val="1"/>
                <w:iCs w:val="1"/>
                <w:sz w:val="20"/>
                <w:szCs w:val="20"/>
                <w:rtl w:val="0"/>
                <w:lang w:val="en-US"/>
              </w:rPr>
              <w:t>(5 sec. pause)</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Think about all the good things that have happened to our life the previous year and the people that you met and you feel very connected with.</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Imagine all the things that you would love to do</w:t>
            </w:r>
            <w:r>
              <w:rPr>
                <w:rFonts w:ascii="Arial" w:hAnsi="Arial"/>
                <w:i w:val="1"/>
                <w:iCs w:val="1"/>
                <w:sz w:val="20"/>
                <w:szCs w:val="20"/>
                <w:rtl w:val="0"/>
                <w:lang w:val="en-US"/>
              </w:rPr>
              <w:t xml:space="preserve"> </w:t>
            </w:r>
            <w:r>
              <w:rPr>
                <w:rFonts w:ascii="Arial" w:hAnsi="Arial"/>
                <w:i w:val="1"/>
                <w:iCs w:val="1"/>
                <w:sz w:val="20"/>
                <w:szCs w:val="20"/>
                <w:rtl w:val="0"/>
                <w:lang w:val="en-US"/>
              </w:rPr>
              <w:t>but you pos</w:t>
            </w:r>
            <w:r>
              <w:rPr>
                <w:rFonts w:ascii="Arial" w:hAnsi="Arial"/>
                <w:i w:val="1"/>
                <w:iCs w:val="1"/>
                <w:sz w:val="20"/>
                <w:szCs w:val="20"/>
                <w:rtl w:val="0"/>
                <w:lang w:val="en-US"/>
              </w:rPr>
              <w:t>t</w:t>
            </w:r>
            <w:r>
              <w:rPr>
                <w:rFonts w:ascii="Arial" w:hAnsi="Arial"/>
                <w:i w:val="1"/>
                <w:iCs w:val="1"/>
                <w:sz w:val="20"/>
                <w:szCs w:val="20"/>
                <w:rtl w:val="0"/>
              </w:rPr>
              <w:t>pon</w:t>
            </w:r>
            <w:r>
              <w:rPr>
                <w:rFonts w:ascii="Arial" w:hAnsi="Arial"/>
                <w:i w:val="1"/>
                <w:iCs w:val="1"/>
                <w:sz w:val="20"/>
                <w:szCs w:val="20"/>
                <w:rtl w:val="0"/>
                <w:lang w:val="en-US"/>
              </w:rPr>
              <w:t>ed,</w:t>
            </w:r>
            <w:r>
              <w:rPr>
                <w:rFonts w:ascii="Arial" w:hAnsi="Arial"/>
                <w:i w:val="1"/>
                <w:iCs w:val="1"/>
                <w:sz w:val="20"/>
                <w:szCs w:val="20"/>
                <w:rtl w:val="0"/>
                <w:lang w:val="en-US"/>
              </w:rPr>
              <w:t xml:space="preserve"> because of the daily routine</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 xml:space="preserve">Think about them and thing about the </w:t>
            </w:r>
            <w:r>
              <w:rPr>
                <w:rFonts w:ascii="Arial" w:hAnsi="Arial"/>
                <w:i w:val="1"/>
                <w:iCs w:val="1"/>
                <w:sz w:val="20"/>
                <w:szCs w:val="20"/>
                <w:rtl w:val="0"/>
                <w:lang w:val="en-US"/>
              </w:rPr>
              <w:t>r</w:t>
            </w:r>
            <w:r>
              <w:rPr>
                <w:rFonts w:ascii="Arial" w:hAnsi="Arial"/>
                <w:i w:val="1"/>
                <w:iCs w:val="1"/>
                <w:sz w:val="20"/>
                <w:szCs w:val="20"/>
                <w:rtl w:val="0"/>
                <w:lang w:val="en-US"/>
              </w:rPr>
              <w:t xml:space="preserve">eason you </w:t>
            </w:r>
            <w:r>
              <w:rPr>
                <w:rFonts w:ascii="Arial" w:hAnsi="Arial"/>
                <w:i w:val="1"/>
                <w:iCs w:val="1"/>
                <w:sz w:val="20"/>
                <w:szCs w:val="20"/>
                <w:rtl w:val="0"/>
                <w:lang w:val="en-US"/>
              </w:rPr>
              <w:t>have not</w:t>
            </w:r>
            <w:r>
              <w:rPr>
                <w:rFonts w:ascii="Arial" w:hAnsi="Arial"/>
                <w:i w:val="1"/>
                <w:iCs w:val="1"/>
                <w:sz w:val="20"/>
                <w:szCs w:val="20"/>
                <w:rtl w:val="0"/>
                <w:lang w:val="fr-FR"/>
              </w:rPr>
              <w:t xml:space="preserve"> implement</w:t>
            </w:r>
            <w:r>
              <w:rPr>
                <w:rFonts w:ascii="Arial" w:hAnsi="Arial"/>
                <w:i w:val="1"/>
                <w:iCs w:val="1"/>
                <w:sz w:val="20"/>
                <w:szCs w:val="20"/>
                <w:rtl w:val="0"/>
                <w:lang w:val="en-US"/>
              </w:rPr>
              <w:t>ed</w:t>
            </w:r>
            <w:r>
              <w:rPr>
                <w:rFonts w:ascii="Arial" w:hAnsi="Arial"/>
                <w:i w:val="1"/>
                <w:iCs w:val="1"/>
                <w:sz w:val="20"/>
                <w:szCs w:val="20"/>
                <w:rtl w:val="0"/>
                <w:lang w:val="en-US"/>
              </w:rPr>
              <w:t xml:space="preserve"> them</w:t>
            </w:r>
            <w:r>
              <w:rPr>
                <w:rFonts w:ascii="Arial" w:hAnsi="Arial"/>
                <w:i w:val="1"/>
                <w:iCs w:val="1"/>
                <w:sz w:val="20"/>
                <w:szCs w:val="20"/>
                <w:rtl w:val="0"/>
                <w:lang w:val="en-US"/>
              </w:rPr>
              <w:t>.</w:t>
            </w:r>
            <w:r>
              <w:rPr>
                <w:rFonts w:ascii="Arial" w:hAnsi="Arial"/>
                <w:i w:val="1"/>
                <w:iCs w:val="1"/>
                <w:sz w:val="20"/>
                <w:szCs w:val="20"/>
                <w:rtl w:val="0"/>
              </w:rPr>
              <w:t xml:space="preserve"> </w:t>
            </w:r>
            <w:r>
              <w:rPr>
                <w:rFonts w:ascii="Arial" w:hAnsi="Arial"/>
                <w:i w:val="1"/>
                <w:iCs w:val="1"/>
                <w:sz w:val="20"/>
                <w:szCs w:val="20"/>
                <w:rtl w:val="0"/>
                <w:lang w:val="en-US"/>
              </w:rPr>
              <w:t>W</w:t>
            </w:r>
            <w:r>
              <w:rPr>
                <w:rFonts w:ascii="Arial" w:hAnsi="Arial"/>
                <w:i w:val="1"/>
                <w:iCs w:val="1"/>
                <w:sz w:val="20"/>
                <w:szCs w:val="20"/>
                <w:rtl w:val="0"/>
                <w:lang w:val="en-US"/>
              </w:rPr>
              <w:t>hy you don't take the joy of get them done</w:t>
            </w:r>
            <w:r>
              <w:rPr>
                <w:rFonts w:ascii="Arial" w:hAnsi="Arial"/>
                <w:i w:val="1"/>
                <w:iCs w:val="1"/>
                <w:sz w:val="20"/>
                <w:szCs w:val="20"/>
                <w:rtl w:val="0"/>
                <w:lang w:val="en-US"/>
              </w:rPr>
              <w:t>?</w:t>
            </w:r>
          </w:p>
          <w:p>
            <w:pPr>
              <w:pStyle w:val="Κύριο τμήμα"/>
              <w:spacing w:line="276" w:lineRule="auto"/>
              <w:jc w:val="center"/>
              <w:rPr>
                <w:rFonts w:ascii="Arial" w:cs="Arial" w:hAnsi="Arial" w:eastAsia="Arial"/>
                <w:i w:val="1"/>
                <w:iCs w:val="1"/>
                <w:sz w:val="20"/>
                <w:szCs w:val="20"/>
              </w:rPr>
            </w:pPr>
            <w:r>
              <w:rPr>
                <w:rFonts w:ascii="Arial" w:hAnsi="Arial"/>
                <w:i w:val="1"/>
                <w:iCs w:val="1"/>
                <w:sz w:val="20"/>
                <w:szCs w:val="20"/>
                <w:rtl w:val="0"/>
                <w:lang w:val="en-US"/>
              </w:rPr>
              <w:t>(5 sec. pause)</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 xml:space="preserve">Now, I want to take you out of that situation and to ask you to bring to your mind a memory of a room inside a hospital. A hospital that you entered because of a </w:t>
            </w:r>
            <w:r>
              <w:rPr>
                <w:rFonts w:ascii="Arial" w:hAnsi="Arial"/>
                <w:i w:val="1"/>
                <w:iCs w:val="1"/>
                <w:sz w:val="20"/>
                <w:szCs w:val="20"/>
                <w:rtl w:val="0"/>
                <w:lang w:val="en-US"/>
              </w:rPr>
              <w:t xml:space="preserve">(light) </w:t>
            </w:r>
            <w:r>
              <w:rPr>
                <w:rFonts w:ascii="Arial" w:hAnsi="Arial"/>
                <w:i w:val="1"/>
                <w:iCs w:val="1"/>
                <w:sz w:val="20"/>
                <w:szCs w:val="20"/>
                <w:rtl w:val="0"/>
                <w:lang w:val="en-US"/>
              </w:rPr>
              <w:t>health issue that you encountered.</w:t>
            </w:r>
          </w:p>
          <w:p>
            <w:pPr>
              <w:pStyle w:val="Κύριο τμήμα"/>
              <w:spacing w:line="276" w:lineRule="auto"/>
              <w:jc w:val="center"/>
              <w:rPr>
                <w:rFonts w:ascii="Arial" w:cs="Arial" w:hAnsi="Arial" w:eastAsia="Arial"/>
                <w:i w:val="1"/>
                <w:iCs w:val="1"/>
                <w:sz w:val="20"/>
                <w:szCs w:val="20"/>
              </w:rPr>
            </w:pPr>
            <w:r>
              <w:rPr>
                <w:rFonts w:ascii="Arial" w:hAnsi="Arial"/>
                <w:i w:val="1"/>
                <w:iCs w:val="1"/>
                <w:sz w:val="20"/>
                <w:szCs w:val="20"/>
                <w:rtl w:val="0"/>
                <w:lang w:val="en-US"/>
              </w:rPr>
              <w:t>(5 sec. pause)</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Bring to your mind all the emotional feelings you had during that stay</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All the people that came to visit you or the ones that took you there.</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Think about all the people th</w:t>
            </w:r>
            <w:r>
              <w:rPr>
                <w:rFonts w:ascii="Arial" w:hAnsi="Arial"/>
                <w:i w:val="1"/>
                <w:iCs w:val="1"/>
                <w:sz w:val="20"/>
                <w:szCs w:val="20"/>
                <w:rtl w:val="0"/>
                <w:lang w:val="en-US"/>
              </w:rPr>
              <w:t>at</w:t>
            </w:r>
            <w:r>
              <w:rPr>
                <w:rFonts w:ascii="Arial" w:hAnsi="Arial"/>
                <w:i w:val="1"/>
                <w:iCs w:val="1"/>
                <w:sz w:val="20"/>
                <w:szCs w:val="20"/>
                <w:rtl w:val="0"/>
                <w:lang w:val="en-US"/>
              </w:rPr>
              <w:t xml:space="preserve"> took care of you</w:t>
            </w:r>
            <w:r>
              <w:rPr>
                <w:rFonts w:ascii="Arial" w:hAnsi="Arial"/>
                <w:i w:val="1"/>
                <w:iCs w:val="1"/>
                <w:sz w:val="20"/>
                <w:szCs w:val="20"/>
                <w:rtl w:val="0"/>
                <w:lang w:val="en-US"/>
              </w:rPr>
              <w: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 xml:space="preserve">Bring to your mind the view of the window, the nature and the people that </w:t>
            </w:r>
            <w:r>
              <w:rPr>
                <w:rFonts w:ascii="Arial" w:hAnsi="Arial"/>
                <w:i w:val="1"/>
                <w:iCs w:val="1"/>
                <w:sz w:val="20"/>
                <w:szCs w:val="20"/>
                <w:rtl w:val="0"/>
                <w:lang w:val="en-US"/>
              </w:rPr>
              <w:t>are</w:t>
            </w:r>
            <w:r>
              <w:rPr>
                <w:rFonts w:ascii="Arial" w:hAnsi="Arial"/>
                <w:i w:val="1"/>
                <w:iCs w:val="1"/>
                <w:sz w:val="20"/>
                <w:szCs w:val="20"/>
                <w:rtl w:val="0"/>
                <w:lang w:val="en-US"/>
              </w:rPr>
              <w:t xml:space="preserve"> walking outside</w:t>
            </w:r>
            <w:r>
              <w:rPr>
                <w:rFonts w:ascii="Arial" w:hAnsi="Arial"/>
                <w:i w:val="1"/>
                <w:iCs w:val="1"/>
                <w:sz w:val="20"/>
                <w:szCs w:val="20"/>
                <w:rtl w:val="0"/>
                <w:lang w:val="en-US"/>
              </w:rPr>
              <w:t xml:space="preserve"> in the street, who seem</w:t>
            </w:r>
            <w:r>
              <w:rPr>
                <w:rFonts w:ascii="Arial" w:hAnsi="Arial"/>
                <w:i w:val="1"/>
                <w:iCs w:val="1"/>
                <w:sz w:val="20"/>
                <w:szCs w:val="20"/>
                <w:rtl w:val="0"/>
                <w:lang w:val="en-US"/>
              </w:rPr>
              <w:t xml:space="preserve"> healthy</w:t>
            </w:r>
            <w:r>
              <w:rPr>
                <w:rFonts w:ascii="Arial" w:hAnsi="Arial"/>
                <w:i w:val="1"/>
                <w:iCs w:val="1"/>
                <w:sz w:val="20"/>
                <w:szCs w:val="20"/>
                <w:rtl w:val="0"/>
                <w:lang w:val="en-US"/>
              </w:rPr>
              <w:t xml:space="preserve"> and happy.</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Bring to your mind your thoughts about the future that you wanted to live and for which you didn't had the time work because you were pos</w:t>
            </w:r>
            <w:r>
              <w:rPr>
                <w:rFonts w:ascii="Arial" w:hAnsi="Arial"/>
                <w:i w:val="1"/>
                <w:iCs w:val="1"/>
                <w:sz w:val="20"/>
                <w:szCs w:val="20"/>
                <w:rtl w:val="0"/>
                <w:lang w:val="en-US"/>
              </w:rPr>
              <w:t>t</w:t>
            </w:r>
            <w:r>
              <w:rPr>
                <w:rFonts w:ascii="Arial" w:hAnsi="Arial"/>
                <w:i w:val="1"/>
                <w:iCs w:val="1"/>
                <w:sz w:val="20"/>
                <w:szCs w:val="20"/>
                <w:rtl w:val="0"/>
                <w:lang w:val="nl-NL"/>
              </w:rPr>
              <w:t>poning</w:t>
            </w:r>
            <w:r>
              <w:rPr>
                <w:rFonts w:ascii="Arial" w:hAnsi="Arial"/>
                <w:i w:val="1"/>
                <w:iCs w:val="1"/>
                <w:sz w:val="20"/>
                <w:szCs w:val="20"/>
                <w:rtl w:val="0"/>
                <w:lang w:val="en-US"/>
              </w:rPr>
              <w:t xml:space="preserve"> to</w:t>
            </w:r>
            <w:r>
              <w:rPr>
                <w:rFonts w:ascii="Arial" w:hAnsi="Arial"/>
                <w:i w:val="1"/>
                <w:iCs w:val="1"/>
                <w:sz w:val="20"/>
                <w:szCs w:val="20"/>
                <w:rtl w:val="0"/>
                <w:lang w:val="en-US"/>
              </w:rPr>
              <w:t xml:space="preserve"> tak</w:t>
            </w:r>
            <w:r>
              <w:rPr>
                <w:rFonts w:ascii="Arial" w:hAnsi="Arial"/>
                <w:i w:val="1"/>
                <w:iCs w:val="1"/>
                <w:sz w:val="20"/>
                <w:szCs w:val="20"/>
                <w:rtl w:val="0"/>
                <w:lang w:val="en-US"/>
              </w:rPr>
              <w:t>e</w:t>
            </w:r>
            <w:r>
              <w:rPr>
                <w:rFonts w:ascii="Arial" w:hAnsi="Arial"/>
                <w:i w:val="1"/>
                <w:iCs w:val="1"/>
                <w:sz w:val="20"/>
                <w:szCs w:val="20"/>
                <w:rtl w:val="0"/>
                <w:lang w:val="fr-FR"/>
              </w:rPr>
              <w:t xml:space="preserve"> action.</w:t>
            </w:r>
          </w:p>
          <w:p>
            <w:pPr>
              <w:pStyle w:val="Κύριο τμήμα"/>
              <w:spacing w:line="276" w:lineRule="auto"/>
              <w:jc w:val="center"/>
              <w:rPr>
                <w:rFonts w:ascii="Arial" w:cs="Arial" w:hAnsi="Arial" w:eastAsia="Arial"/>
                <w:i w:val="1"/>
                <w:iCs w:val="1"/>
                <w:sz w:val="20"/>
                <w:szCs w:val="20"/>
              </w:rPr>
            </w:pPr>
            <w:r>
              <w:rPr>
                <w:rFonts w:ascii="Arial" w:hAnsi="Arial"/>
                <w:i w:val="1"/>
                <w:iCs w:val="1"/>
                <w:sz w:val="20"/>
                <w:szCs w:val="20"/>
                <w:rtl w:val="0"/>
                <w:lang w:val="en-US"/>
              </w:rPr>
              <w:t>(5 sec. pause)</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Now bring your mind back, here and now.</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We are in (the place of the activity), and today is (exact day, month and year).</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Think about the sun who is</w:t>
            </w:r>
            <w:r>
              <w:rPr>
                <w:rFonts w:ascii="Arial" w:hAnsi="Arial"/>
                <w:i w:val="1"/>
                <w:iCs w:val="1"/>
                <w:sz w:val="20"/>
                <w:szCs w:val="20"/>
                <w:rtl w:val="0"/>
                <w:lang w:val="en-US"/>
              </w:rPr>
              <w:t xml:space="preserve"> shinning in frond of you.</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Think about the people that are next to you are sharing their thoughts, their energy and their time with you.</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Starting from today we</w:t>
            </w:r>
            <w:r>
              <w:rPr>
                <w:rFonts w:ascii="Arial" w:hAnsi="Arial" w:hint="default"/>
                <w:i w:val="1"/>
                <w:iCs w:val="1"/>
                <w:sz w:val="20"/>
                <w:szCs w:val="20"/>
                <w:rtl w:val="0"/>
                <w:lang w:val="en-US"/>
              </w:rPr>
              <w:t>…</w:t>
            </w:r>
            <w:r>
              <w:rPr>
                <w:rFonts w:ascii="Arial" w:hAnsi="Arial"/>
                <w:i w:val="1"/>
                <w:iCs w:val="1"/>
                <w:sz w:val="20"/>
                <w:szCs w:val="20"/>
                <w:rtl w:val="0"/>
                <w:lang w:val="en-US"/>
              </w:rPr>
              <w:t>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have the opportunity to reach all your dreams and until yesterday you were postponing for </w:t>
            </w:r>
            <w:r>
              <w:rPr>
                <w:rFonts w:ascii="Arial" w:hAnsi="Arial"/>
                <w:i w:val="1"/>
                <w:iCs w:val="1"/>
                <w:sz w:val="20"/>
                <w:szCs w:val="20"/>
                <w:rtl w:val="0"/>
                <w:lang w:val="it-IT"/>
              </w:rPr>
              <w:t>unimportant</w:t>
            </w:r>
            <w:r>
              <w:rPr>
                <w:rFonts w:ascii="Arial" w:hAnsi="Arial"/>
                <w:i w:val="1"/>
                <w:iCs w:val="1"/>
                <w:sz w:val="20"/>
                <w:szCs w:val="20"/>
                <w:rtl w:val="0"/>
                <w:lang w:val="en-US"/>
              </w:rPr>
              <w:t xml:space="preserve"> reasons.</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A beautiful life is in front of us and we are thirsty to enjoy it.</w:t>
            </w:r>
          </w:p>
          <w:p>
            <w:pPr>
              <w:pStyle w:val="Κύριο τμήμα"/>
              <w:spacing w:line="276" w:lineRule="auto"/>
              <w:jc w:val="both"/>
              <w:rPr>
                <w:rFonts w:ascii="Arial" w:cs="Arial" w:hAnsi="Arial" w:eastAsia="Arial"/>
                <w:i w:val="1"/>
                <w:iCs w:val="1"/>
                <w:sz w:val="20"/>
                <w:szCs w:val="20"/>
              </w:rPr>
            </w:pPr>
            <w:r>
              <w:rPr>
                <w:rFonts w:ascii="Arial" w:hAnsi="Arial"/>
                <w:i w:val="1"/>
                <w:iCs w:val="1"/>
                <w:sz w:val="20"/>
                <w:szCs w:val="20"/>
                <w:rtl w:val="0"/>
                <w:lang w:val="en-US"/>
              </w:rPr>
              <w:t>I invite you to softly open your eyes now.</w:t>
            </w:r>
          </w:p>
          <w:p>
            <w:pPr>
              <w:pStyle w:val="Κύριο τμήμα"/>
              <w:spacing w:line="276" w:lineRule="auto"/>
              <w:jc w:val="both"/>
            </w:pPr>
            <w:r>
              <w:rPr>
                <w:rFonts w:ascii="Arial" w:hAnsi="Arial"/>
                <w:i w:val="1"/>
                <w:iCs w:val="1"/>
                <w:sz w:val="20"/>
                <w:szCs w:val="20"/>
                <w:rtl w:val="0"/>
                <w:lang w:val="en-US"/>
              </w:rPr>
              <w:t>So that</w:t>
            </w:r>
            <w:r>
              <w:rPr>
                <w:rFonts w:ascii="Arial" w:hAnsi="Arial" w:hint="default"/>
                <w:i w:val="1"/>
                <w:iCs w:val="1"/>
                <w:sz w:val="20"/>
                <w:szCs w:val="20"/>
                <w:rtl w:val="0"/>
                <w:lang w:val="en-US"/>
              </w:rPr>
              <w:t>’</w:t>
            </w:r>
            <w:r>
              <w:rPr>
                <w:rFonts w:ascii="Arial" w:hAnsi="Arial"/>
                <w:i w:val="1"/>
                <w:iCs w:val="1"/>
                <w:sz w:val="20"/>
                <w:szCs w:val="20"/>
                <w:rtl w:val="0"/>
                <w:lang w:val="en-US"/>
              </w:rPr>
              <w:t>s it</w:t>
            </w:r>
            <w:r>
              <w:rPr>
                <w:rFonts w:ascii="Arial" w:hAnsi="Arial" w:hint="default"/>
                <w:i w:val="1"/>
                <w:iCs w:val="1"/>
                <w:sz w:val="20"/>
                <w:szCs w:val="20"/>
                <w:rtl w:val="0"/>
                <w:lang w:val="en-US"/>
              </w:rPr>
              <w:t>…</w:t>
            </w:r>
            <w:r>
              <w:rPr>
                <w:rFonts w:ascii="Arial" w:hAnsi="Arial"/>
                <w:i w:val="1"/>
                <w:iCs w:val="1"/>
                <w:sz w:val="20"/>
                <w:szCs w:val="20"/>
                <w:rtl w:val="0"/>
                <w:lang w:val="en-US"/>
              </w:rPr>
              <w:t xml:space="preserve">from now on we </w:t>
            </w:r>
            <w:r>
              <w:rPr>
                <w:rFonts w:ascii="Arial" w:hAnsi="Arial" w:hint="default"/>
                <w:i w:val="1"/>
                <w:iCs w:val="1"/>
                <w:sz w:val="20"/>
                <w:szCs w:val="20"/>
                <w:rtl w:val="0"/>
                <w:lang w:val="en-US"/>
              </w:rPr>
              <w:t>“</w:t>
            </w:r>
            <w:r>
              <w:rPr>
                <w:rFonts w:ascii="Arial" w:hAnsi="Arial"/>
                <w:b w:val="1"/>
                <w:bCs w:val="1"/>
                <w:i w:val="1"/>
                <w:iCs w:val="1"/>
                <w:sz w:val="20"/>
                <w:szCs w:val="20"/>
                <w:rtl w:val="0"/>
                <w:lang w:val="en-US"/>
              </w:rPr>
              <w:t>Go Alive</w:t>
            </w:r>
            <w:r>
              <w:rPr>
                <w:rFonts w:ascii="Arial" w:hAnsi="Arial" w:hint="default"/>
                <w:i w:val="1"/>
                <w:iCs w:val="1"/>
                <w:sz w:val="20"/>
                <w:szCs w:val="20"/>
                <w:rtl w:val="0"/>
                <w:lang w:val="en-US"/>
              </w:rPr>
              <w:t>”</w:t>
            </w:r>
            <w:r>
              <w:rPr>
                <w:rFonts w:ascii="Arial" w:hAnsi="Arial"/>
                <w:i w:val="1"/>
                <w:iCs w:val="1"/>
                <w:sz w:val="20"/>
                <w:szCs w:val="20"/>
                <w:rtl w:val="0"/>
                <w:lang w:val="en-US"/>
              </w:rPr>
              <w:t xml:space="preserve">! </w:t>
            </w:r>
            <w:r>
              <w:rPr>
                <w:rFonts w:ascii="Arial" w:hAnsi="Arial" w:hint="default"/>
                <w:i w:val="1"/>
                <w:iCs w:val="1"/>
                <w:sz w:val="20"/>
                <w:szCs w:val="20"/>
                <w:rtl w:val="0"/>
                <w:lang w:val="en-US"/>
              </w:rPr>
              <w:t>”</w:t>
            </w:r>
          </w:p>
        </w:tc>
      </w:tr>
      <w:tr>
        <w:tblPrEx>
          <w:shd w:val="clear" w:color="auto" w:fill="ced7e7"/>
        </w:tblPrEx>
        <w:trPr>
          <w:trHeight w:val="663"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Additional Suggestions:</w:t>
            </w:r>
            <w:r>
              <w:rPr>
                <w:rFonts w:ascii="Arial" w:cs="Arial" w:hAnsi="Arial" w:eastAsia="Arial"/>
                <w:b w:val="1"/>
                <w:bCs w:val="1"/>
                <w:sz w:val="20"/>
                <w:szCs w:val="20"/>
              </w:rPr>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spacing w:line="276" w:lineRule="auto"/>
              <w:jc w:val="both"/>
            </w:pPr>
            <w:r>
              <w:rPr>
                <w:rFonts w:ascii="Arial" w:hAnsi="Arial"/>
                <w:sz w:val="20"/>
                <w:szCs w:val="20"/>
                <w:rtl w:val="0"/>
              </w:rPr>
              <w:t>- We end the activity with sharing a relative personal story of gratefulness, if we have one.</w:t>
            </w:r>
          </w:p>
        </w:tc>
      </w:tr>
      <w:tr>
        <w:tblPrEx>
          <w:shd w:val="clear" w:color="auto" w:fill="ced7e7"/>
        </w:tblPrEx>
        <w:trPr>
          <w:trHeight w:val="780"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Other comments:</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0" w:hRule="atLeast"/>
        </w:trPr>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Κύριο τμήμα"/>
              <w:jc w:val="both"/>
            </w:pPr>
            <w:r>
              <w:rPr>
                <w:rFonts w:ascii="Arial" w:hAnsi="Arial"/>
                <w:b w:val="1"/>
                <w:bCs w:val="1"/>
                <w:sz w:val="20"/>
                <w:szCs w:val="20"/>
                <w:rtl w:val="0"/>
                <w:lang w:val="en-US"/>
              </w:rPr>
              <w:t>Designed by:</w:t>
            </w:r>
          </w:p>
        </w:tc>
        <w:tc>
          <w:tcPr>
            <w:tcW w:type="dxa" w:w="7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00"/>
            </w:tcMar>
            <w:vAlign w:val="top"/>
          </w:tcPr>
          <w:p>
            <w:pPr>
              <w:pStyle w:val="Κύριο τμήμα"/>
              <w:spacing w:before="100" w:after="100"/>
              <w:ind w:right="3420"/>
              <w:jc w:val="both"/>
            </w:pPr>
            <w:r>
              <w:rPr>
                <w:rFonts w:ascii="Arial" w:hAnsi="Arial"/>
                <w:sz w:val="20"/>
                <w:szCs w:val="20"/>
                <w:rtl w:val="0"/>
                <w:lang w:val="en-US"/>
              </w:rPr>
              <w:t xml:space="preserve">Designed </w:t>
            </w:r>
            <w:r>
              <w:rPr>
                <w:rFonts w:ascii="Arial" w:hAnsi="Arial"/>
                <w:sz w:val="20"/>
                <w:szCs w:val="20"/>
                <w:rtl w:val="0"/>
                <w:lang w:val="en-US"/>
              </w:rPr>
              <w:t>and i</w:t>
            </w:r>
            <w:r>
              <w:rPr>
                <w:rFonts w:ascii="Arial" w:hAnsi="Arial"/>
                <w:sz w:val="20"/>
                <w:szCs w:val="20"/>
                <w:rtl w:val="0"/>
                <w:lang w:val="en-US"/>
              </w:rPr>
              <w:t xml:space="preserve">mplemented by </w:t>
            </w:r>
            <w:r>
              <w:rPr>
                <w:rFonts w:ascii="Arial" w:hAnsi="Arial"/>
                <w:sz w:val="20"/>
                <w:szCs w:val="20"/>
                <w:rtl w:val="0"/>
                <w:lang w:val="en-US"/>
              </w:rPr>
              <w:t>Markos Chionos</w:t>
            </w:r>
            <w:r>
              <w:rPr>
                <w:rFonts w:ascii="Arial Unicode MS" w:cs="Arial Unicode MS" w:hAnsi="Arial Unicode MS" w:eastAsia="Arial Unicode MS"/>
                <w:b w:val="0"/>
                <w:bCs w:val="0"/>
                <w:i w:val="0"/>
                <w:iCs w:val="0"/>
                <w:sz w:val="20"/>
                <w:szCs w:val="20"/>
                <w:lang w:val="en-US"/>
              </w:rPr>
              <w:br w:type="textWrapping"/>
            </w:r>
          </w:p>
        </w:tc>
      </w:tr>
    </w:tbl>
    <w:p>
      <w:pPr>
        <w:pStyle w:val="Κύριο τμήμα"/>
        <w:widowControl w:val="0"/>
        <w:rPr>
          <w:rFonts w:ascii="Arial" w:cs="Arial" w:hAnsi="Arial" w:eastAsia="Arial"/>
          <w:b w:val="1"/>
          <w:bCs w:val="1"/>
          <w:sz w:val="20"/>
          <w:szCs w:val="20"/>
        </w:rPr>
      </w:pPr>
    </w:p>
    <w:p>
      <w:pPr>
        <w:pStyle w:val="Κύριο τμήμα"/>
        <w:jc w:val="both"/>
      </w:pPr>
      <w:r>
        <w:rPr>
          <w:rFonts w:ascii="Arial" w:cs="Arial" w:hAnsi="Arial" w:eastAsia="Arial"/>
          <w:sz w:val="20"/>
          <w:szCs w:val="20"/>
        </w:rPr>
      </w:r>
    </w:p>
    <w:sectPr>
      <w:headerReference w:type="default" r:id="rId5"/>
      <w:footerReference w:type="default" r:id="rId6"/>
      <w:pgSz w:w="11900" w:h="16840" w:orient="portrait"/>
      <w:pgMar w:top="993" w:right="1417" w:bottom="1276" w:left="1417"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ύριο τμήμα"/>
      <w:tabs>
        <w:tab w:val="center" w:pos="4536"/>
        <w:tab w:val="right" w:pos="9046"/>
      </w:tabs>
      <w:jc w:val="center"/>
      <w:rPr>
        <w:caps w:val="0"/>
        <w:smallCaps w:val="0"/>
        <w:strike w:val="0"/>
        <w:dstrike w:val="0"/>
        <w:color w:val="000000"/>
        <w:u w:val="none" w:color="000000"/>
        <w:vertAlign w:val="baseline"/>
      </w:rPr>
    </w:pPr>
    <w:r>
      <w:rPr>
        <w:caps w:val="0"/>
        <w:smallCaps w:val="0"/>
        <w:strike w:val="0"/>
        <w:dstrike w:val="0"/>
        <w:color w:val="000000"/>
        <w:u w:val="none" w:color="000000"/>
        <w:vertAlign w:val="baseline"/>
      </w:rPr>
      <w:drawing>
        <wp:inline distT="0" distB="0" distL="0" distR="0">
          <wp:extent cx="5752466" cy="5334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52466" cy="53340"/>
                  </a:xfrm>
                  <a:prstGeom prst="rect">
                    <a:avLst/>
                  </a:prstGeom>
                  <a:ln w="12700" cap="flat">
                    <a:noFill/>
                    <a:miter lim="400000"/>
                  </a:ln>
                  <a:effectLst/>
                </pic:spPr>
              </pic:pic>
            </a:graphicData>
          </a:graphic>
        </wp:inline>
      </w:drawing>
    </w:r>
  </w:p>
  <w:p>
    <w:pPr>
      <w:pStyle w:val="Title"/>
      <w:spacing w:after="708" w:line="288" w:lineRule="auto"/>
    </w:pPr>
    <w:r>
      <w:rPr>
        <w:rFonts w:ascii="Trebuchet MS" w:hAnsi="Trebuchet MS"/>
        <w:sz w:val="20"/>
        <w:szCs w:val="20"/>
        <w:rtl w:val="0"/>
        <w:lang w:val="en-US"/>
      </w:rPr>
      <w:t xml:space="preserve">Implemented and Developed during the </w:t>
    </w:r>
    <w:r>
      <w:rPr>
        <w:rFonts w:ascii="Trebuchet MS" w:hAnsi="Trebuchet MS"/>
        <w:b w:val="1"/>
        <w:bCs w:val="1"/>
        <w:color w:val="222222"/>
        <w:sz w:val="20"/>
        <w:szCs w:val="20"/>
        <w:u w:color="222222"/>
        <w:shd w:val="clear" w:color="auto" w:fill="ffffff"/>
        <w:rtl w:val="0"/>
        <w:lang w:val="en-US"/>
      </w:rPr>
      <w:t xml:space="preserve">Mindfulness Exchange in Italy </w:t>
    </w:r>
    <w:r>
      <w:rPr>
        <w:rFonts w:ascii="Trebuchet MS" w:hAnsi="Trebuchet MS" w:hint="default"/>
        <w:b w:val="1"/>
        <w:bCs w:val="1"/>
        <w:color w:val="222222"/>
        <w:sz w:val="20"/>
        <w:szCs w:val="20"/>
        <w:u w:color="222222"/>
        <w:shd w:val="clear" w:color="auto" w:fill="ffffff"/>
        <w:rtl w:val="0"/>
        <w:lang w:val="en-US"/>
      </w:rPr>
      <w:t>“</w:t>
    </w:r>
    <w:r>
      <w:rPr>
        <w:rFonts w:ascii="Trebuchet MS" w:hAnsi="Trebuchet MS"/>
        <w:b w:val="1"/>
        <w:bCs w:val="1"/>
        <w:color w:val="222222"/>
        <w:sz w:val="20"/>
        <w:szCs w:val="20"/>
        <w:u w:color="222222"/>
        <w:shd w:val="clear" w:color="auto" w:fill="ffffff"/>
        <w:rtl w:val="0"/>
        <w:lang w:val="en-US"/>
      </w:rPr>
      <w:t>GO Alive</w:t>
    </w:r>
    <w:r>
      <w:rPr>
        <w:rFonts w:ascii="Trebuchet MS" w:hAnsi="Trebuchet MS" w:hint="default"/>
        <w:b w:val="1"/>
        <w:bCs w:val="1"/>
        <w:color w:val="222222"/>
        <w:sz w:val="20"/>
        <w:szCs w:val="20"/>
        <w:u w:color="222222"/>
        <w:shd w:val="clear" w:color="auto" w:fill="ffffff"/>
        <w:rtl w:val="0"/>
        <w:lang w:val="en-US"/>
      </w:rPr>
      <w:t>”</w:t>
    </w:r>
    <w:r>
      <w:rPr>
        <w:rFonts w:ascii="Trebuchet MS" w:hAnsi="Trebuchet MS"/>
        <w:b w:val="1"/>
        <w:bCs w:val="1"/>
        <w:color w:val="222222"/>
        <w:sz w:val="20"/>
        <w:szCs w:val="20"/>
        <w:u w:color="222222"/>
        <w:shd w:val="clear" w:color="auto" w:fill="ffffff"/>
        <w:rtl w:val="0"/>
        <w:lang w:val="en-US"/>
      </w:rPr>
      <w:t>, 14-20.11.2018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Κύριο τμήμα"/>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